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0D" w:rsidRPr="0042609D" w:rsidRDefault="0070472D">
      <w:pPr>
        <w:spacing w:after="0" w:line="240" w:lineRule="auto"/>
        <w:ind w:left="4820"/>
        <w:jc w:val="both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FC0991">
        <w:rPr>
          <w:rFonts w:ascii="Times New Roman" w:hAnsi="Times New Roman"/>
          <w:color w:val="auto"/>
          <w:sz w:val="28"/>
        </w:rPr>
        <w:t>5</w:t>
      </w:r>
      <w:r w:rsidR="003341EA" w:rsidRPr="0042609D">
        <w:rPr>
          <w:rFonts w:ascii="Times New Roman" w:hAnsi="Times New Roman"/>
          <w:color w:val="auto"/>
          <w:sz w:val="28"/>
        </w:rPr>
        <w:t xml:space="preserve"> к постановлению</w:t>
      </w:r>
      <w:r w:rsidR="003341EA" w:rsidRPr="0042609D">
        <w:rPr>
          <w:color w:val="auto"/>
        </w:rPr>
        <w:t xml:space="preserve"> </w:t>
      </w:r>
    </w:p>
    <w:p w:rsidR="0006530D" w:rsidRPr="0042609D" w:rsidRDefault="0070472D">
      <w:pPr>
        <w:spacing w:after="0" w:line="240" w:lineRule="auto"/>
        <w:ind w:left="4820"/>
        <w:jc w:val="both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</w:t>
      </w:r>
      <w:r w:rsidR="003341EA" w:rsidRPr="0042609D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06530D" w:rsidRPr="0042609D" w:rsidRDefault="003341EA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70472D" w:rsidRPr="0042609D">
        <w:rPr>
          <w:rFonts w:ascii="Times New Roman" w:hAnsi="Times New Roman"/>
          <w:color w:val="auto"/>
          <w:sz w:val="28"/>
        </w:rPr>
        <w:t xml:space="preserve">                 </w:t>
      </w:r>
      <w:r w:rsidR="00520770">
        <w:rPr>
          <w:rFonts w:ascii="Times New Roman" w:hAnsi="Times New Roman"/>
          <w:sz w:val="28"/>
          <w:szCs w:val="28"/>
        </w:rPr>
        <w:t>от «14» сентября  2022 № 958</w:t>
      </w:r>
      <w:bookmarkStart w:id="0" w:name="_GoBack"/>
      <w:bookmarkEnd w:id="0"/>
    </w:p>
    <w:p w:rsidR="0006530D" w:rsidRPr="0042609D" w:rsidRDefault="0006530D">
      <w:pPr>
        <w:spacing w:after="0" w:line="240" w:lineRule="auto"/>
        <w:jc w:val="center"/>
        <w:rPr>
          <w:rFonts w:ascii="Times New Roman" w:hAnsi="Times New Roman"/>
          <w:b/>
          <w:color w:val="auto"/>
          <w:sz w:val="16"/>
        </w:rPr>
      </w:pPr>
    </w:p>
    <w:p w:rsidR="0006530D" w:rsidRPr="00936C3B" w:rsidRDefault="00334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</w:t>
      </w:r>
      <w:r w:rsidRPr="00936C3B">
        <w:rPr>
          <w:rFonts w:ascii="Times New Roman" w:hAnsi="Times New Roman"/>
          <w:b/>
          <w:sz w:val="28"/>
        </w:rPr>
        <w:t xml:space="preserve">3.5.3. Объем финансовых ресурсов, </w:t>
      </w:r>
    </w:p>
    <w:p w:rsidR="0006530D" w:rsidRPr="00936C3B" w:rsidRDefault="003341E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 w:rsidRPr="00936C3B">
        <w:rPr>
          <w:rFonts w:ascii="Times New Roman" w:hAnsi="Times New Roman"/>
          <w:b/>
          <w:sz w:val="28"/>
        </w:rPr>
        <w:t>необходимый для реализации подпрограммы 5</w:t>
      </w:r>
    </w:p>
    <w:p w:rsidR="0006530D" w:rsidRDefault="0006530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6530D" w:rsidRDefault="003341E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ассигнований, необходимый для реализации подпрограммы 5, составляет </w:t>
      </w:r>
      <w:r w:rsidR="00A45B2C">
        <w:rPr>
          <w:rFonts w:ascii="Times New Roman" w:hAnsi="Times New Roman"/>
          <w:sz w:val="28"/>
        </w:rPr>
        <w:t>347</w:t>
      </w:r>
      <w:r>
        <w:rPr>
          <w:rFonts w:ascii="Times New Roman" w:hAnsi="Times New Roman"/>
          <w:sz w:val="28"/>
        </w:rPr>
        <w:t> </w:t>
      </w:r>
      <w:r w:rsidR="00A45B2C">
        <w:rPr>
          <w:rFonts w:ascii="Times New Roman" w:hAnsi="Times New Roman"/>
          <w:sz w:val="28"/>
        </w:rPr>
        <w:t>784</w:t>
      </w:r>
      <w:r>
        <w:rPr>
          <w:rFonts w:ascii="Times New Roman" w:hAnsi="Times New Roman"/>
          <w:sz w:val="28"/>
        </w:rPr>
        <w:t>,</w:t>
      </w:r>
      <w:r w:rsidR="00A45B2C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тыс. рублей.  </w:t>
      </w:r>
    </w:p>
    <w:p w:rsidR="0006530D" w:rsidRDefault="00334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5, по годам реализации муниципальной программы в разрезе задач приведен в таблице 5. </w:t>
      </w:r>
    </w:p>
    <w:p w:rsidR="0006530D" w:rsidRDefault="003341EA">
      <w:pPr>
        <w:spacing w:after="0" w:line="240" w:lineRule="auto"/>
        <w:ind w:left="142" w:firstLine="42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5</w:t>
      </w:r>
    </w:p>
    <w:tbl>
      <w:tblPr>
        <w:tblW w:w="9878" w:type="dxa"/>
        <w:tblInd w:w="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4"/>
        <w:gridCol w:w="1177"/>
        <w:gridCol w:w="992"/>
        <w:gridCol w:w="1134"/>
        <w:gridCol w:w="901"/>
        <w:gridCol w:w="901"/>
        <w:gridCol w:w="1038"/>
        <w:gridCol w:w="1091"/>
      </w:tblGrid>
      <w:tr w:rsidR="00231D6C" w:rsidTr="00540BA6">
        <w:trPr>
          <w:trHeight w:val="393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231D6C" w:rsidRDefault="00231D6C" w:rsidP="00231D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231D6C" w:rsidRPr="00BF60A3" w:rsidTr="00540BA6">
        <w:trPr>
          <w:trHeight w:val="197"/>
        </w:trPr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Pr="00BB59C4" w:rsidRDefault="00231D6C" w:rsidP="00231D6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6D98" w:rsidRPr="00BF60A3" w:rsidTr="00231D6C">
        <w:trPr>
          <w:trHeight w:val="19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D98" w:rsidRPr="00BB59C4" w:rsidRDefault="00E76D98" w:rsidP="00E76D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57 104,9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58 146,0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58 133,5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58 133,5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58 133,5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58 133,5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347 784,9</w:t>
            </w:r>
          </w:p>
        </w:tc>
      </w:tr>
      <w:tr w:rsidR="00E76D98" w:rsidRPr="00BF60A3" w:rsidTr="00231D6C">
        <w:trPr>
          <w:trHeight w:val="162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D98" w:rsidRPr="00BB59C4" w:rsidRDefault="00E76D98" w:rsidP="00E76D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1 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7 293,1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D98" w:rsidRPr="00E76D98" w:rsidRDefault="00E76D98" w:rsidP="00E76D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76D98">
              <w:rPr>
                <w:rFonts w:ascii="Times New Roman" w:hAnsi="Times New Roman"/>
                <w:bCs/>
                <w:color w:val="auto"/>
                <w:sz w:val="20"/>
              </w:rPr>
              <w:t>47 935,1</w:t>
            </w:r>
          </w:p>
        </w:tc>
      </w:tr>
      <w:tr w:rsidR="00D16B13" w:rsidRPr="00BF60A3" w:rsidTr="00231D6C">
        <w:trPr>
          <w:trHeight w:val="1195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B13" w:rsidRPr="00BB59C4" w:rsidRDefault="00D16B13" w:rsidP="00D16B1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2 «Обеспечение бухгалтерского обслуживания в учреждениях отрасли «Образование»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36 136,8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36 218,8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36 210,3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36 210,3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36 210,3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36 210,3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217 196,8</w:t>
            </w:r>
          </w:p>
        </w:tc>
      </w:tr>
      <w:tr w:rsidR="00D16B13" w:rsidRPr="00BF60A3" w:rsidTr="00231D6C">
        <w:trPr>
          <w:trHeight w:val="253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B13" w:rsidRPr="00BB59C4" w:rsidRDefault="00D16B13" w:rsidP="00D16B1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3 «Организация выполнения мероприятий по содержанию зданий, территорий, материальной базы и осуществление закупок для образовательных учреждений»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13 798,8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13 794,8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13 794,8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13 794,8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13 794,8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B13" w:rsidRPr="00D16B13" w:rsidRDefault="00D16B13" w:rsidP="00D16B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16B13">
              <w:rPr>
                <w:rFonts w:ascii="Times New Roman" w:hAnsi="Times New Roman"/>
                <w:bCs/>
                <w:color w:val="auto"/>
                <w:sz w:val="20"/>
              </w:rPr>
              <w:t>82 653,0</w:t>
            </w:r>
          </w:p>
        </w:tc>
      </w:tr>
    </w:tbl>
    <w:p w:rsidR="0006530D" w:rsidRPr="00B66B34" w:rsidRDefault="003341EA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B66B34">
        <w:rPr>
          <w:rFonts w:ascii="Times New Roman" w:hAnsi="Times New Roman"/>
          <w:color w:val="auto"/>
          <w:sz w:val="28"/>
          <w:szCs w:val="28"/>
        </w:rPr>
        <w:t>».</w:t>
      </w:r>
    </w:p>
    <w:p w:rsidR="008F4D33" w:rsidRDefault="00277962" w:rsidP="008F4D3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н</w:t>
      </w:r>
      <w:r w:rsidR="008F4D33"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>а</w:t>
      </w:r>
      <w:r w:rsidR="008F4D33">
        <w:rPr>
          <w:rFonts w:ascii="Times New Roman" w:hAnsi="Times New Roman"/>
          <w:sz w:val="28"/>
        </w:rPr>
        <w:t xml:space="preserve"> управления образования </w:t>
      </w:r>
    </w:p>
    <w:p w:rsidR="008F4D33" w:rsidRPr="008A5239" w:rsidRDefault="008F4D33" w:rsidP="008F4D3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Администрации города Твери                                       </w:t>
      </w:r>
      <w:r w:rsidR="00277962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</w:t>
      </w:r>
      <w:r w:rsidR="00C73734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</w:t>
      </w:r>
      <w:r w:rsidR="00277962">
        <w:rPr>
          <w:rFonts w:ascii="Times New Roman" w:hAnsi="Times New Roman"/>
          <w:sz w:val="28"/>
        </w:rPr>
        <w:t>В.Г. Моргось</w:t>
      </w:r>
    </w:p>
    <w:p w:rsidR="008F4D33" w:rsidRPr="00B80103" w:rsidRDefault="008F4D33" w:rsidP="008F4D33">
      <w:pPr>
        <w:spacing w:after="0" w:line="240" w:lineRule="auto"/>
        <w:jc w:val="both"/>
        <w:rPr>
          <w:sz w:val="27"/>
          <w:szCs w:val="27"/>
        </w:rPr>
      </w:pPr>
    </w:p>
    <w:p w:rsidR="0006530D" w:rsidRDefault="0006530D" w:rsidP="008F4D33">
      <w:pPr>
        <w:spacing w:after="0" w:line="240" w:lineRule="auto"/>
        <w:jc w:val="both"/>
        <w:rPr>
          <w:sz w:val="27"/>
        </w:rPr>
      </w:pPr>
    </w:p>
    <w:sectPr w:rsidR="0006530D" w:rsidSect="0070472D">
      <w:headerReference w:type="default" r:id="rId6"/>
      <w:pgSz w:w="11906" w:h="16838"/>
      <w:pgMar w:top="1134" w:right="851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22D" w:rsidRDefault="00BE222D" w:rsidP="00FF38B6">
      <w:pPr>
        <w:spacing w:after="0" w:line="240" w:lineRule="auto"/>
      </w:pPr>
      <w:r>
        <w:separator/>
      </w:r>
    </w:p>
  </w:endnote>
  <w:endnote w:type="continuationSeparator" w:id="0">
    <w:p w:rsidR="00BE222D" w:rsidRDefault="00BE222D" w:rsidP="00FF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22D" w:rsidRDefault="00BE222D" w:rsidP="00FF38B6">
      <w:pPr>
        <w:spacing w:after="0" w:line="240" w:lineRule="auto"/>
      </w:pPr>
      <w:r>
        <w:separator/>
      </w:r>
    </w:p>
  </w:footnote>
  <w:footnote w:type="continuationSeparator" w:id="0">
    <w:p w:rsidR="00BE222D" w:rsidRDefault="00BE222D" w:rsidP="00FF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3805722"/>
      <w:docPartObj>
        <w:docPartGallery w:val="Page Numbers (Top of Page)"/>
        <w:docPartUnique/>
      </w:docPartObj>
    </w:sdtPr>
    <w:sdtEndPr/>
    <w:sdtContent>
      <w:p w:rsidR="00FF38B6" w:rsidRDefault="00FF38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0A3">
          <w:rPr>
            <w:noProof/>
          </w:rPr>
          <w:t>2</w:t>
        </w:r>
        <w:r>
          <w:fldChar w:fldCharType="end"/>
        </w:r>
      </w:p>
    </w:sdtContent>
  </w:sdt>
  <w:p w:rsidR="00FF38B6" w:rsidRDefault="00FF38B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0D"/>
    <w:rsid w:val="00000960"/>
    <w:rsid w:val="0006530D"/>
    <w:rsid w:val="001717BA"/>
    <w:rsid w:val="001D1464"/>
    <w:rsid w:val="00231D6C"/>
    <w:rsid w:val="002578AC"/>
    <w:rsid w:val="00277962"/>
    <w:rsid w:val="00284AAF"/>
    <w:rsid w:val="002C3F08"/>
    <w:rsid w:val="00317B61"/>
    <w:rsid w:val="003341EA"/>
    <w:rsid w:val="003D5D44"/>
    <w:rsid w:val="0042609D"/>
    <w:rsid w:val="004C2419"/>
    <w:rsid w:val="00520770"/>
    <w:rsid w:val="00587070"/>
    <w:rsid w:val="005A4A2A"/>
    <w:rsid w:val="006D1F2A"/>
    <w:rsid w:val="006E2C5D"/>
    <w:rsid w:val="006F7142"/>
    <w:rsid w:val="0070472D"/>
    <w:rsid w:val="00775EC6"/>
    <w:rsid w:val="007E51EE"/>
    <w:rsid w:val="008F4D33"/>
    <w:rsid w:val="00936C3B"/>
    <w:rsid w:val="00942382"/>
    <w:rsid w:val="009A0DCE"/>
    <w:rsid w:val="00A45B2C"/>
    <w:rsid w:val="00A50BBC"/>
    <w:rsid w:val="00B66B34"/>
    <w:rsid w:val="00B67620"/>
    <w:rsid w:val="00BB59C4"/>
    <w:rsid w:val="00BE222D"/>
    <w:rsid w:val="00BF60A3"/>
    <w:rsid w:val="00C73734"/>
    <w:rsid w:val="00C962FA"/>
    <w:rsid w:val="00D16B13"/>
    <w:rsid w:val="00D21471"/>
    <w:rsid w:val="00DB6711"/>
    <w:rsid w:val="00DD4E6A"/>
    <w:rsid w:val="00E76D98"/>
    <w:rsid w:val="00EB75C0"/>
    <w:rsid w:val="00EF6967"/>
    <w:rsid w:val="00FC0991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EC40-1000-4291-963F-7E865567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1D1464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1D1464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38B6"/>
    <w:rPr>
      <w:sz w:val="22"/>
    </w:rPr>
  </w:style>
  <w:style w:type="paragraph" w:styleId="ae">
    <w:name w:val="footer"/>
    <w:basedOn w:val="a"/>
    <w:link w:val="af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38B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dcterms:created xsi:type="dcterms:W3CDTF">2022-09-14T14:42:00Z</dcterms:created>
  <dcterms:modified xsi:type="dcterms:W3CDTF">2022-09-14T14:42:00Z</dcterms:modified>
</cp:coreProperties>
</file>